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80A2" w14:textId="77777777" w:rsidR="004372AF" w:rsidRPr="004372AF" w:rsidRDefault="004372AF" w:rsidP="004372AF">
      <w:p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b/>
          <w:bCs/>
          <w:color w:val="000000"/>
          <w:kern w:val="0"/>
          <w:lang w:eastAsia="en-GB"/>
          <w14:ligatures w14:val="none"/>
        </w:rPr>
        <w:t>Parish Council Sustainability Working Group</w:t>
      </w:r>
      <w:r w:rsidRPr="004372AF">
        <w:rPr>
          <w:rFonts w:eastAsia="Times New Roman" w:cstheme="minorHAnsi"/>
          <w:color w:val="000000"/>
          <w:kern w:val="0"/>
          <w:lang w:eastAsia="en-GB"/>
          <w14:ligatures w14:val="none"/>
        </w:rPr>
        <w:br/>
      </w:r>
      <w:r w:rsidRPr="004372AF">
        <w:rPr>
          <w:rFonts w:eastAsia="Times New Roman" w:cstheme="minorHAnsi"/>
          <w:b/>
          <w:bCs/>
          <w:color w:val="000000"/>
          <w:kern w:val="0"/>
          <w:lang w:eastAsia="en-GB"/>
          <w14:ligatures w14:val="none"/>
        </w:rPr>
        <w:t>Terms of Reference</w:t>
      </w:r>
    </w:p>
    <w:p w14:paraId="08439AED"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1. Purpose</w:t>
      </w:r>
    </w:p>
    <w:p w14:paraId="249B21EF" w14:textId="77777777" w:rsidR="004372AF" w:rsidRPr="004372AF" w:rsidRDefault="004372AF" w:rsidP="004372AF">
      <w:p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Parish Council Sustainability Working Group (Sustainability WG) is established to support the Parish Council in promoting and implementing sustainable initiatives within the parish. The group will work to enhance environmental responsibility, reduce carbon footprint, and encourage sustainable practices for the benefit of the community.</w:t>
      </w:r>
    </w:p>
    <w:p w14:paraId="6E718B43"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2. Objectives</w:t>
      </w:r>
    </w:p>
    <w:p w14:paraId="14F88772" w14:textId="77777777" w:rsidR="004372AF" w:rsidRPr="004372AF" w:rsidRDefault="004372AF" w:rsidP="004372AF">
      <w:p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Sustainability WG will:</w:t>
      </w:r>
    </w:p>
    <w:p w14:paraId="1D70EEDE" w14:textId="77777777" w:rsidR="004372AF" w:rsidRDefault="004372AF" w:rsidP="004372AF">
      <w:pPr>
        <w:numPr>
          <w:ilvl w:val="0"/>
          <w:numId w:val="1"/>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Identify and recommend sustainability initiatives for the parish.</w:t>
      </w:r>
    </w:p>
    <w:p w14:paraId="406B76EC" w14:textId="5458062F" w:rsidR="004372AF" w:rsidRPr="004372AF" w:rsidRDefault="004372AF" w:rsidP="004372AF">
      <w:pPr>
        <w:numPr>
          <w:ilvl w:val="0"/>
          <w:numId w:val="1"/>
        </w:num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color w:val="000000"/>
          <w:kern w:val="0"/>
          <w:lang w:eastAsia="en-GB"/>
          <w14:ligatures w14:val="none"/>
        </w:rPr>
        <w:t>Be aware of existing sustainability projects within the community</w:t>
      </w:r>
      <w:r>
        <w:rPr>
          <w:rFonts w:eastAsia="Times New Roman" w:cstheme="minorHAnsi"/>
          <w:color w:val="000000"/>
          <w:kern w:val="0"/>
          <w:lang w:eastAsia="en-GB"/>
          <w14:ligatures w14:val="none"/>
        </w:rPr>
        <w:t xml:space="preserve">, oversee and coordinate as </w:t>
      </w:r>
      <w:proofErr w:type="gramStart"/>
      <w:r>
        <w:rPr>
          <w:rFonts w:eastAsia="Times New Roman" w:cstheme="minorHAnsi"/>
          <w:color w:val="000000"/>
          <w:kern w:val="0"/>
          <w:lang w:eastAsia="en-GB"/>
          <w14:ligatures w14:val="none"/>
        </w:rPr>
        <w:t>appropriate</w:t>
      </w:r>
      <w:proofErr w:type="gramEnd"/>
      <w:r>
        <w:rPr>
          <w:rFonts w:eastAsia="Times New Roman" w:cstheme="minorHAnsi"/>
          <w:color w:val="000000"/>
          <w:kern w:val="0"/>
          <w:lang w:eastAsia="en-GB"/>
          <w14:ligatures w14:val="none"/>
        </w:rPr>
        <w:t xml:space="preserve"> </w:t>
      </w:r>
    </w:p>
    <w:p w14:paraId="108874F2" w14:textId="77777777" w:rsidR="004372AF" w:rsidRPr="004372AF" w:rsidRDefault="004372AF" w:rsidP="004372AF">
      <w:pPr>
        <w:numPr>
          <w:ilvl w:val="0"/>
          <w:numId w:val="1"/>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Promote awareness and engagement with environmental issues among residents and businesses.</w:t>
      </w:r>
    </w:p>
    <w:p w14:paraId="5DFB2787" w14:textId="77777777" w:rsidR="004372AF" w:rsidRPr="004372AF" w:rsidRDefault="004372AF" w:rsidP="004372AF">
      <w:pPr>
        <w:numPr>
          <w:ilvl w:val="0"/>
          <w:numId w:val="1"/>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Support the Parish Council in achieving local, regional, and national sustainability targets.</w:t>
      </w:r>
    </w:p>
    <w:p w14:paraId="0728480E" w14:textId="77777777" w:rsidR="004372AF" w:rsidRPr="004372AF" w:rsidRDefault="004372AF" w:rsidP="004372AF">
      <w:pPr>
        <w:numPr>
          <w:ilvl w:val="0"/>
          <w:numId w:val="1"/>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Explore funding and partnership opportunities for sustainability projects.</w:t>
      </w:r>
    </w:p>
    <w:p w14:paraId="2F60E4AE" w14:textId="77777777" w:rsidR="004372AF" w:rsidRDefault="004372AF" w:rsidP="004372AF">
      <w:pPr>
        <w:numPr>
          <w:ilvl w:val="0"/>
          <w:numId w:val="1"/>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Monitor and report progress on sustainability initiatives to the Parish Council.</w:t>
      </w:r>
    </w:p>
    <w:p w14:paraId="04657900" w14:textId="77777777" w:rsidR="004372AF" w:rsidRPr="004372AF" w:rsidRDefault="004372AF" w:rsidP="004372AF">
      <w:pPr>
        <w:spacing w:before="100" w:beforeAutospacing="1" w:after="100" w:afterAutospacing="1"/>
        <w:ind w:left="360"/>
        <w:outlineLvl w:val="2"/>
        <w:rPr>
          <w:rFonts w:eastAsia="Times New Roman" w:cstheme="minorHAnsi"/>
          <w:b/>
          <w:bCs/>
          <w:color w:val="000000"/>
          <w:kern w:val="0"/>
          <w:sz w:val="27"/>
          <w:szCs w:val="27"/>
          <w:lang w:eastAsia="en-GB"/>
          <w14:ligatures w14:val="none"/>
        </w:rPr>
      </w:pPr>
    </w:p>
    <w:p w14:paraId="3331A567" w14:textId="116F506F" w:rsidR="004372AF" w:rsidRPr="004372AF" w:rsidRDefault="004372AF" w:rsidP="00144242">
      <w:pPr>
        <w:numPr>
          <w:ilvl w:val="0"/>
          <w:numId w:val="1"/>
        </w:num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3. Membership</w:t>
      </w:r>
    </w:p>
    <w:p w14:paraId="12A3311E" w14:textId="51224EC0" w:rsidR="004372AF" w:rsidRPr="004372AF" w:rsidRDefault="004372AF" w:rsidP="004372AF">
      <w:pPr>
        <w:numPr>
          <w:ilvl w:val="0"/>
          <w:numId w:val="2"/>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 xml:space="preserve">The working group shall consist of at least three members, including at least </w:t>
      </w:r>
      <w:r w:rsidR="00D60F85">
        <w:rPr>
          <w:rFonts w:eastAsia="Times New Roman" w:cstheme="minorHAnsi"/>
          <w:color w:val="000000"/>
          <w:kern w:val="0"/>
          <w:lang w:eastAsia="en-GB"/>
          <w14:ligatures w14:val="none"/>
        </w:rPr>
        <w:t>two</w:t>
      </w:r>
      <w:r w:rsidRPr="004372AF">
        <w:rPr>
          <w:rFonts w:eastAsia="Times New Roman" w:cstheme="minorHAnsi"/>
          <w:color w:val="000000"/>
          <w:kern w:val="0"/>
          <w:lang w:eastAsia="en-GB"/>
          <w14:ligatures w14:val="none"/>
        </w:rPr>
        <w:t xml:space="preserve"> Parish Councillor.</w:t>
      </w:r>
    </w:p>
    <w:p w14:paraId="19A0176E" w14:textId="77777777" w:rsidR="004372AF" w:rsidRPr="004372AF" w:rsidRDefault="004372AF" w:rsidP="004372AF">
      <w:pPr>
        <w:numPr>
          <w:ilvl w:val="0"/>
          <w:numId w:val="2"/>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Membership is open to residents, local business representatives, and other stakeholders with an interest in sustainability.</w:t>
      </w:r>
    </w:p>
    <w:p w14:paraId="2DAF8E09" w14:textId="77777777" w:rsidR="004372AF" w:rsidRPr="004372AF" w:rsidRDefault="004372AF" w:rsidP="004372AF">
      <w:pPr>
        <w:numPr>
          <w:ilvl w:val="0"/>
          <w:numId w:val="2"/>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A Chair will be appointed by the group to lead meetings and coordinate activities.</w:t>
      </w:r>
    </w:p>
    <w:p w14:paraId="74A0C98F" w14:textId="77777777" w:rsidR="004372AF" w:rsidRPr="004372AF" w:rsidRDefault="004372AF" w:rsidP="00D60F85">
      <w:pPr>
        <w:spacing w:before="100" w:beforeAutospacing="1" w:after="100" w:afterAutospacing="1"/>
        <w:ind w:firstLine="360"/>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4. Meetings</w:t>
      </w:r>
    </w:p>
    <w:p w14:paraId="57617985" w14:textId="77777777" w:rsidR="004372AF" w:rsidRPr="004372AF" w:rsidRDefault="004372AF" w:rsidP="004372AF">
      <w:pPr>
        <w:numPr>
          <w:ilvl w:val="0"/>
          <w:numId w:val="3"/>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Working Group will meet at least quarterly, with additional meetings scheduled as necessary.</w:t>
      </w:r>
    </w:p>
    <w:p w14:paraId="517FC5D9" w14:textId="77777777" w:rsidR="004372AF" w:rsidRPr="004372AF" w:rsidRDefault="004372AF" w:rsidP="004372AF">
      <w:pPr>
        <w:numPr>
          <w:ilvl w:val="0"/>
          <w:numId w:val="3"/>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Meetings will be conducted informally but with clear agendas and recorded minutes.</w:t>
      </w:r>
    </w:p>
    <w:p w14:paraId="2DD5EA34" w14:textId="77777777" w:rsidR="004372AF" w:rsidRPr="004372AF" w:rsidRDefault="004372AF" w:rsidP="004372AF">
      <w:pPr>
        <w:numPr>
          <w:ilvl w:val="0"/>
          <w:numId w:val="3"/>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Decisions and recommendations will be made by consensus where possible or by majority vote if required.</w:t>
      </w:r>
    </w:p>
    <w:p w14:paraId="0286949A"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5. Roles &amp; Responsibilities</w:t>
      </w:r>
    </w:p>
    <w:p w14:paraId="7FFF84E6" w14:textId="77777777" w:rsidR="004372AF" w:rsidRPr="004372AF" w:rsidRDefault="004372AF" w:rsidP="004372AF">
      <w:pPr>
        <w:numPr>
          <w:ilvl w:val="0"/>
          <w:numId w:val="4"/>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b/>
          <w:bCs/>
          <w:color w:val="000000"/>
          <w:kern w:val="0"/>
          <w:lang w:eastAsia="en-GB"/>
          <w14:ligatures w14:val="none"/>
        </w:rPr>
        <w:t>Chair:</w:t>
      </w:r>
      <w:r w:rsidRPr="004372AF">
        <w:rPr>
          <w:rFonts w:eastAsia="Times New Roman" w:cstheme="minorHAnsi"/>
          <w:color w:val="000000"/>
          <w:kern w:val="0"/>
          <w:lang w:eastAsia="en-GB"/>
          <w14:ligatures w14:val="none"/>
        </w:rPr>
        <w:t> Leads meetings, coordinates activities, and reports to the Parish Council.</w:t>
      </w:r>
    </w:p>
    <w:p w14:paraId="089A6B2A" w14:textId="77777777" w:rsidR="004372AF" w:rsidRPr="004372AF" w:rsidRDefault="004372AF" w:rsidP="004372AF">
      <w:pPr>
        <w:numPr>
          <w:ilvl w:val="0"/>
          <w:numId w:val="4"/>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b/>
          <w:bCs/>
          <w:color w:val="000000"/>
          <w:kern w:val="0"/>
          <w:lang w:eastAsia="en-GB"/>
          <w14:ligatures w14:val="none"/>
        </w:rPr>
        <w:t>Secretary (if appointed):</w:t>
      </w:r>
      <w:r w:rsidRPr="004372AF">
        <w:rPr>
          <w:rFonts w:eastAsia="Times New Roman" w:cstheme="minorHAnsi"/>
          <w:color w:val="000000"/>
          <w:kern w:val="0"/>
          <w:lang w:eastAsia="en-GB"/>
          <w14:ligatures w14:val="none"/>
        </w:rPr>
        <w:t> Maintains records, circulates minutes, and ensures communication within the group.</w:t>
      </w:r>
    </w:p>
    <w:p w14:paraId="270DDB30" w14:textId="77777777" w:rsidR="004372AF" w:rsidRDefault="004372AF" w:rsidP="004372AF">
      <w:pPr>
        <w:numPr>
          <w:ilvl w:val="0"/>
          <w:numId w:val="4"/>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b/>
          <w:bCs/>
          <w:color w:val="000000"/>
          <w:kern w:val="0"/>
          <w:lang w:eastAsia="en-GB"/>
          <w14:ligatures w14:val="none"/>
        </w:rPr>
        <w:t>Members:</w:t>
      </w:r>
      <w:r w:rsidRPr="004372AF">
        <w:rPr>
          <w:rFonts w:eastAsia="Times New Roman" w:cstheme="minorHAnsi"/>
          <w:color w:val="000000"/>
          <w:kern w:val="0"/>
          <w:lang w:eastAsia="en-GB"/>
          <w14:ligatures w14:val="none"/>
        </w:rPr>
        <w:t> Contribute ideas, participate in initiatives, and assist in implementing projects.</w:t>
      </w:r>
    </w:p>
    <w:p w14:paraId="182BF9BD" w14:textId="1E18BB79" w:rsidR="00374D74" w:rsidRPr="004372AF" w:rsidRDefault="00374D74" w:rsidP="004372AF">
      <w:pPr>
        <w:numPr>
          <w:ilvl w:val="0"/>
          <w:numId w:val="4"/>
        </w:numPr>
        <w:spacing w:before="100" w:beforeAutospacing="1" w:after="100" w:afterAutospacing="1"/>
        <w:rPr>
          <w:rFonts w:eastAsia="Times New Roman" w:cstheme="minorHAnsi"/>
          <w:color w:val="000000"/>
          <w:kern w:val="0"/>
          <w:lang w:eastAsia="en-GB"/>
          <w14:ligatures w14:val="none"/>
        </w:rPr>
      </w:pPr>
      <w:r>
        <w:rPr>
          <w:rFonts w:eastAsia="Times New Roman" w:cstheme="minorHAnsi"/>
          <w:b/>
          <w:bCs/>
          <w:color w:val="000000"/>
          <w:kern w:val="0"/>
          <w:lang w:eastAsia="en-GB"/>
          <w14:ligatures w14:val="none"/>
        </w:rPr>
        <w:t xml:space="preserve">A named person </w:t>
      </w:r>
      <w:r w:rsidRPr="00374D74">
        <w:rPr>
          <w:rFonts w:eastAsia="Times New Roman" w:cstheme="minorHAnsi"/>
          <w:color w:val="000000"/>
          <w:kern w:val="0"/>
          <w:lang w:eastAsia="en-GB"/>
          <w14:ligatures w14:val="none"/>
        </w:rPr>
        <w:t xml:space="preserve">will be responsible for communications via social media and Parish Council </w:t>
      </w:r>
      <w:proofErr w:type="gramStart"/>
      <w:r w:rsidRPr="00374D74">
        <w:rPr>
          <w:rFonts w:eastAsia="Times New Roman" w:cstheme="minorHAnsi"/>
          <w:color w:val="000000"/>
          <w:kern w:val="0"/>
          <w:lang w:eastAsia="en-GB"/>
          <w14:ligatures w14:val="none"/>
        </w:rPr>
        <w:t>website</w:t>
      </w:r>
      <w:proofErr w:type="gramEnd"/>
    </w:p>
    <w:p w14:paraId="599E8B5D"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6. Scope of Work</w:t>
      </w:r>
    </w:p>
    <w:p w14:paraId="32556134" w14:textId="77777777" w:rsidR="004372AF" w:rsidRPr="004372AF" w:rsidRDefault="004372AF" w:rsidP="004372AF">
      <w:p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group will focus on, but is not limited to:</w:t>
      </w:r>
    </w:p>
    <w:p w14:paraId="107EC962" w14:textId="77777777" w:rsidR="004372AF" w:rsidRPr="004372AF" w:rsidRDefault="004372AF" w:rsidP="004372AF">
      <w:pPr>
        <w:numPr>
          <w:ilvl w:val="0"/>
          <w:numId w:val="5"/>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Energy efficiency and renewable energy projects.</w:t>
      </w:r>
    </w:p>
    <w:p w14:paraId="6B005EA2" w14:textId="77777777" w:rsidR="004372AF" w:rsidRPr="004372AF" w:rsidRDefault="004372AF" w:rsidP="004372AF">
      <w:pPr>
        <w:numPr>
          <w:ilvl w:val="0"/>
          <w:numId w:val="5"/>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Waste reduction, recycling, and circular economy initiatives.</w:t>
      </w:r>
    </w:p>
    <w:p w14:paraId="6A40EA5A" w14:textId="211E9B8D" w:rsidR="004372AF" w:rsidRPr="00D60F85" w:rsidRDefault="004372AF" w:rsidP="00D60F85">
      <w:pPr>
        <w:numPr>
          <w:ilvl w:val="0"/>
          <w:numId w:val="5"/>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Biodiversity enhancement and conservation projects.</w:t>
      </w:r>
      <w:r w:rsidRPr="00D60F85">
        <w:rPr>
          <w:rFonts w:eastAsia="Times New Roman" w:cstheme="minorHAnsi"/>
          <w:color w:val="000000"/>
          <w:kern w:val="0"/>
          <w:lang w:eastAsia="en-GB"/>
          <w14:ligatures w14:val="none"/>
        </w:rPr>
        <w:t>.</w:t>
      </w:r>
    </w:p>
    <w:p w14:paraId="576B6A71" w14:textId="77777777" w:rsidR="004372AF" w:rsidRPr="004372AF" w:rsidRDefault="004372AF" w:rsidP="004372AF">
      <w:pPr>
        <w:numPr>
          <w:ilvl w:val="0"/>
          <w:numId w:val="5"/>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Community engagement, education, and advocacy on sustainability issues.</w:t>
      </w:r>
    </w:p>
    <w:p w14:paraId="4EDF5288"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7. Reporting &amp; Accountability</w:t>
      </w:r>
    </w:p>
    <w:p w14:paraId="686E114E" w14:textId="77777777" w:rsidR="004372AF" w:rsidRPr="004372AF" w:rsidRDefault="004372AF" w:rsidP="004372AF">
      <w:pPr>
        <w:numPr>
          <w:ilvl w:val="0"/>
          <w:numId w:val="6"/>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Working Group will report to the Parish Council at least quarterly, providing updates on activities, progress, and recommendations.</w:t>
      </w:r>
    </w:p>
    <w:p w14:paraId="619ADEBC" w14:textId="77777777" w:rsidR="004372AF" w:rsidRPr="004372AF" w:rsidRDefault="004372AF" w:rsidP="004372AF">
      <w:pPr>
        <w:numPr>
          <w:ilvl w:val="0"/>
          <w:numId w:val="6"/>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Recommendations requiring formal Council decisions will be presented at Parish Council meetings.</w:t>
      </w:r>
    </w:p>
    <w:p w14:paraId="0D5FC6BD"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8. Resources &amp; Budget</w:t>
      </w:r>
    </w:p>
    <w:p w14:paraId="2E57FE7A" w14:textId="77777777" w:rsidR="004372AF" w:rsidRPr="004372AF" w:rsidRDefault="004372AF" w:rsidP="004372AF">
      <w:pPr>
        <w:numPr>
          <w:ilvl w:val="0"/>
          <w:numId w:val="7"/>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 Working Group does not have decision-making authority over finances but may recommend expenditure to the Parish Council.</w:t>
      </w:r>
    </w:p>
    <w:p w14:paraId="00CA628B" w14:textId="77777777" w:rsidR="004372AF" w:rsidRPr="004372AF" w:rsidRDefault="004372AF" w:rsidP="004372AF">
      <w:pPr>
        <w:numPr>
          <w:ilvl w:val="0"/>
          <w:numId w:val="7"/>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Where funding is required, the group will identify potential grants and external funding sources.</w:t>
      </w:r>
    </w:p>
    <w:p w14:paraId="6F332843" w14:textId="77777777" w:rsidR="004372AF" w:rsidRPr="004372AF" w:rsidRDefault="004372AF" w:rsidP="004372AF">
      <w:pPr>
        <w:spacing w:before="100" w:beforeAutospacing="1" w:after="100" w:afterAutospacing="1"/>
        <w:outlineLvl w:val="2"/>
        <w:rPr>
          <w:rFonts w:eastAsia="Times New Roman" w:cstheme="minorHAnsi"/>
          <w:b/>
          <w:bCs/>
          <w:color w:val="000000"/>
          <w:kern w:val="0"/>
          <w:sz w:val="27"/>
          <w:szCs w:val="27"/>
          <w:lang w:eastAsia="en-GB"/>
          <w14:ligatures w14:val="none"/>
        </w:rPr>
      </w:pPr>
      <w:r w:rsidRPr="004372AF">
        <w:rPr>
          <w:rFonts w:eastAsia="Times New Roman" w:cstheme="minorHAnsi"/>
          <w:b/>
          <w:bCs/>
          <w:color w:val="000000"/>
          <w:kern w:val="0"/>
          <w:sz w:val="27"/>
          <w:szCs w:val="27"/>
          <w:lang w:eastAsia="en-GB"/>
          <w14:ligatures w14:val="none"/>
        </w:rPr>
        <w:t>9. Review &amp; Amendment</w:t>
      </w:r>
    </w:p>
    <w:p w14:paraId="189C9445" w14:textId="77777777" w:rsidR="004372AF" w:rsidRPr="004372AF" w:rsidRDefault="004372AF" w:rsidP="004372AF">
      <w:pPr>
        <w:numPr>
          <w:ilvl w:val="0"/>
          <w:numId w:val="8"/>
        </w:num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color w:val="000000"/>
          <w:kern w:val="0"/>
          <w:lang w:eastAsia="en-GB"/>
          <w14:ligatures w14:val="none"/>
        </w:rPr>
        <w:t>These Terms of Reference shall be reviewed annually and amended as necessary with the approval of the Parish Council.</w:t>
      </w:r>
    </w:p>
    <w:p w14:paraId="49F0D8BB" w14:textId="77777777" w:rsidR="004372AF" w:rsidRPr="004372AF" w:rsidRDefault="00D60F85" w:rsidP="004372AF">
      <w:pPr>
        <w:rPr>
          <w:rFonts w:eastAsia="Times New Roman" w:cstheme="minorHAnsi"/>
          <w:color w:val="000000"/>
          <w:kern w:val="0"/>
          <w:lang w:eastAsia="en-GB"/>
          <w14:ligatures w14:val="none"/>
        </w:rPr>
      </w:pPr>
      <w:r>
        <w:rPr>
          <w:rFonts w:eastAsia="Times New Roman" w:cstheme="minorHAnsi"/>
          <w:noProof/>
          <w:color w:val="000000"/>
          <w:kern w:val="0"/>
          <w:lang w:eastAsia="en-GB"/>
          <w14:ligatures w14:val="none"/>
        </w:rPr>
      </w:r>
      <w:r w:rsidR="00D60F85">
        <w:rPr>
          <w:rFonts w:eastAsia="Times New Roman" w:cstheme="minorHAnsi"/>
          <w:noProof/>
          <w:color w:val="000000"/>
          <w:kern w:val="0"/>
          <w:lang w:eastAsia="en-GB"/>
          <w14:ligatures w14:val="none"/>
        </w:rPr>
        <w:pict w14:anchorId="0544FD27">
          <v:rect id="_x0000_i1025" alt="" style="width:451.3pt;height:.05pt;mso-width-percent:0;mso-height-percent:0;mso-width-percent:0;mso-height-percent:0" o:hralign="center" o:hrstd="t" o:hr="t" fillcolor="#a0a0a0" stroked="f"/>
        </w:pict>
      </w:r>
    </w:p>
    <w:p w14:paraId="37B76A95" w14:textId="77777777" w:rsidR="004372AF" w:rsidRPr="004372AF" w:rsidRDefault="004372AF" w:rsidP="004372AF">
      <w:pPr>
        <w:spacing w:before="100" w:beforeAutospacing="1" w:after="100" w:afterAutospacing="1"/>
        <w:rPr>
          <w:rFonts w:eastAsia="Times New Roman" w:cstheme="minorHAnsi"/>
          <w:color w:val="000000"/>
          <w:kern w:val="0"/>
          <w:lang w:eastAsia="en-GB"/>
          <w14:ligatures w14:val="none"/>
        </w:rPr>
      </w:pPr>
      <w:r w:rsidRPr="004372AF">
        <w:rPr>
          <w:rFonts w:eastAsia="Times New Roman" w:cstheme="minorHAnsi"/>
          <w:b/>
          <w:bCs/>
          <w:color w:val="000000"/>
          <w:kern w:val="0"/>
          <w:lang w:eastAsia="en-GB"/>
          <w14:ligatures w14:val="none"/>
        </w:rPr>
        <w:t>Approved by the Parish Council on:</w:t>
      </w:r>
      <w:r w:rsidRPr="004372AF">
        <w:rPr>
          <w:rFonts w:eastAsia="Times New Roman" w:cstheme="minorHAnsi"/>
          <w:color w:val="000000"/>
          <w:kern w:val="0"/>
          <w:lang w:eastAsia="en-GB"/>
          <w14:ligatures w14:val="none"/>
        </w:rPr>
        <w:t> [Date]</w:t>
      </w:r>
      <w:r w:rsidRPr="004372AF">
        <w:rPr>
          <w:rFonts w:eastAsia="Times New Roman" w:cstheme="minorHAnsi"/>
          <w:color w:val="000000"/>
          <w:kern w:val="0"/>
          <w:lang w:eastAsia="en-GB"/>
          <w14:ligatures w14:val="none"/>
        </w:rPr>
        <w:br/>
      </w:r>
      <w:r w:rsidRPr="004372AF">
        <w:rPr>
          <w:rFonts w:eastAsia="Times New Roman" w:cstheme="minorHAnsi"/>
          <w:b/>
          <w:bCs/>
          <w:color w:val="000000"/>
          <w:kern w:val="0"/>
          <w:lang w:eastAsia="en-GB"/>
          <w14:ligatures w14:val="none"/>
        </w:rPr>
        <w:t>Next Review Date:</w:t>
      </w:r>
      <w:r w:rsidRPr="004372AF">
        <w:rPr>
          <w:rFonts w:eastAsia="Times New Roman" w:cstheme="minorHAnsi"/>
          <w:color w:val="000000"/>
          <w:kern w:val="0"/>
          <w:lang w:eastAsia="en-GB"/>
          <w14:ligatures w14:val="none"/>
        </w:rPr>
        <w:t> [Date]</w:t>
      </w:r>
    </w:p>
    <w:p w14:paraId="0D9E647B" w14:textId="77777777" w:rsidR="00A41682" w:rsidRPr="004372AF" w:rsidRDefault="00A41682">
      <w:pPr>
        <w:rPr>
          <w:rFonts w:cstheme="minorHAnsi"/>
        </w:rPr>
      </w:pPr>
    </w:p>
    <w:sectPr w:rsidR="00627CD5" w:rsidRPr="00437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693"/>
    <w:multiLevelType w:val="multilevel"/>
    <w:tmpl w:val="7D9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83A25"/>
    <w:multiLevelType w:val="multilevel"/>
    <w:tmpl w:val="D61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A281C"/>
    <w:multiLevelType w:val="multilevel"/>
    <w:tmpl w:val="F270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84A31"/>
    <w:multiLevelType w:val="multilevel"/>
    <w:tmpl w:val="1896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A5B52"/>
    <w:multiLevelType w:val="multilevel"/>
    <w:tmpl w:val="2890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53378"/>
    <w:multiLevelType w:val="multilevel"/>
    <w:tmpl w:val="8F9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52303"/>
    <w:multiLevelType w:val="multilevel"/>
    <w:tmpl w:val="A192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0073A"/>
    <w:multiLevelType w:val="multilevel"/>
    <w:tmpl w:val="D520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479659">
    <w:abstractNumId w:val="0"/>
  </w:num>
  <w:num w:numId="2" w16cid:durableId="1356079859">
    <w:abstractNumId w:val="2"/>
  </w:num>
  <w:num w:numId="3" w16cid:durableId="1635596473">
    <w:abstractNumId w:val="1"/>
  </w:num>
  <w:num w:numId="4" w16cid:durableId="631832843">
    <w:abstractNumId w:val="4"/>
  </w:num>
  <w:num w:numId="5" w16cid:durableId="467555025">
    <w:abstractNumId w:val="3"/>
  </w:num>
  <w:num w:numId="6" w16cid:durableId="1629969523">
    <w:abstractNumId w:val="5"/>
  </w:num>
  <w:num w:numId="7" w16cid:durableId="1607880211">
    <w:abstractNumId w:val="6"/>
  </w:num>
  <w:num w:numId="8" w16cid:durableId="1868829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AF"/>
    <w:rsid w:val="00374D74"/>
    <w:rsid w:val="004372AF"/>
    <w:rsid w:val="005E607E"/>
    <w:rsid w:val="0076435A"/>
    <w:rsid w:val="00802322"/>
    <w:rsid w:val="00867147"/>
    <w:rsid w:val="008F3ABE"/>
    <w:rsid w:val="00B36708"/>
    <w:rsid w:val="00D60F85"/>
    <w:rsid w:val="00DE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17EE"/>
  <w15:chartTrackingRefBased/>
  <w15:docId w15:val="{78CB2748-A1D5-F24A-99AE-C2D251AC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72A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72A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372A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372AF"/>
    <w:rPr>
      <w:b/>
      <w:bCs/>
    </w:rPr>
  </w:style>
  <w:style w:type="character" w:customStyle="1" w:styleId="apple-converted-space">
    <w:name w:val="apple-converted-space"/>
    <w:basedOn w:val="DefaultParagraphFont"/>
    <w:rsid w:val="0043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44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2593</Characters>
  <Application>Microsoft Office Word</Application>
  <DocSecurity>0</DocSecurity>
  <Lines>152</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Wyatt</dc:creator>
  <cp:keywords/>
  <dc:description/>
  <cp:lastModifiedBy>Sarah Wyatt</cp:lastModifiedBy>
  <cp:revision>2</cp:revision>
  <dcterms:created xsi:type="dcterms:W3CDTF">2025-03-25T12:36:00Z</dcterms:created>
  <dcterms:modified xsi:type="dcterms:W3CDTF">2025-03-25T12:36:00Z</dcterms:modified>
  <cp:category/>
</cp:coreProperties>
</file>